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0" w:right="-260" w:firstLine="0"/>
        <w:jc w:val="center"/>
        <w:rPr>
          <w:b w:val="1"/>
          <w:color w:val="231f20"/>
          <w:sz w:val="36"/>
          <w:szCs w:val="36"/>
        </w:rPr>
      </w:pPr>
      <w:r w:rsidDel="00000000" w:rsidR="00000000" w:rsidRPr="00000000">
        <w:rPr>
          <w:b w:val="1"/>
          <w:color w:val="231f20"/>
          <w:sz w:val="36"/>
          <w:szCs w:val="36"/>
          <w:rtl w:val="0"/>
        </w:rPr>
        <w:t xml:space="preserve">2019 JERRY TOLLIFSON ART CRITICISM OPEN Entry Form</w:t>
      </w:r>
    </w:p>
    <w:p w:rsidR="00000000" w:rsidDel="00000000" w:rsidP="00000000" w:rsidRDefault="00000000" w:rsidRPr="00000000" w14:paraId="00000002">
      <w:pPr>
        <w:spacing w:line="240" w:lineRule="auto"/>
        <w:ind w:left="0" w:right="-260" w:firstLine="0"/>
        <w:jc w:val="center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Please select artists/artwork from the OAEA website based on the student’s division.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b w:val="1"/>
          <w:i w:val="1"/>
          <w:color w:val="231f20"/>
        </w:rPr>
      </w:pPr>
      <w:r w:rsidDel="00000000" w:rsidR="00000000" w:rsidRPr="00000000">
        <w:rPr>
          <w:i w:val="1"/>
          <w:color w:val="231f20"/>
          <w:rtl w:val="0"/>
        </w:rPr>
        <w:t xml:space="preserve">These artworks are chosen to highlight equity, diversity, and inclusion among contemporary artists.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260" w:firstLine="0"/>
        <w:jc w:val="center"/>
        <w:rPr>
          <w:b w:val="1"/>
          <w:color w:val="231f20"/>
          <w:sz w:val="28"/>
          <w:szCs w:val="28"/>
        </w:rPr>
      </w:pPr>
      <w:r w:rsidDel="00000000" w:rsidR="00000000" w:rsidRPr="00000000">
        <w:rPr>
          <w:b w:val="1"/>
          <w:color w:val="231f20"/>
          <w:sz w:val="28"/>
          <w:szCs w:val="28"/>
          <w:rtl w:val="0"/>
        </w:rPr>
        <w:t xml:space="preserve">This year’s theme is “American Dreams”.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Attach or email one entry form along with each submission. Please type or print legibly.</w:t>
      </w:r>
    </w:p>
    <w:tbl>
      <w:tblPr>
        <w:tblStyle w:val="Table1"/>
        <w:tblW w:w="1035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80"/>
        <w:gridCol w:w="1875"/>
        <w:gridCol w:w="1785"/>
        <w:gridCol w:w="1815"/>
        <w:gridCol w:w="1995"/>
        <w:tblGridChange w:id="0">
          <w:tblGrid>
            <w:gridCol w:w="2880"/>
            <w:gridCol w:w="1875"/>
            <w:gridCol w:w="1785"/>
            <w:gridCol w:w="1815"/>
            <w:gridCol w:w="1995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 /GRADE (Indicate ONE)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 1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 2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 3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DIVISION 4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Grades 1-2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Grades 3-5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Grades 6-8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Grades 9-12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ARTWORK TITLE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ARTIST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NAME/GRADE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                                                                        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STREET ADDRESS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CITY, STATE,  ZIP </w:t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NAME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OAEA MEMBER NUMBER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                                         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OAEA REGION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EMAIL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PHONE</w:t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NAME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PRINCIPAL NAME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PRINCIPAL EMAIL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STREET ADDRESS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CITY, STATE,  ZIP 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OAEA Member and Participant Understanding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entering the contest and signing this form, you verify:  1)that the attached entry is original writing by the student; and 2) OAEA has permission from both parents/guardians and the school/district to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feature the name of the student, teacher, and school, and the student’s written work in any OAEA publications, both hardcopy and electronic, for perpetuity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Signature                                                                                          Date</w:t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Signature                                                                                          Date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ALL entries must be EMAILED by December 15, 2019</w:t>
      </w:r>
    </w:p>
    <w:p w:rsidR="00000000" w:rsidDel="00000000" w:rsidP="00000000" w:rsidRDefault="00000000" w:rsidRPr="00000000" w14:paraId="00000068">
      <w:pPr>
        <w:spacing w:after="200" w:line="240" w:lineRule="auto"/>
        <w:ind w:left="0" w:firstLine="0"/>
        <w:jc w:val="center"/>
        <w:rPr>
          <w:color w:val="80008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Email entry forms and submissions to </w:t>
      </w: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JTACO@OhioArtEd.com</w:t>
        </w:r>
      </w:hyperlink>
      <w:r w:rsidDel="00000000" w:rsidR="00000000" w:rsidRPr="00000000">
        <w:rPr>
          <w:color w:val="800080"/>
          <w:sz w:val="36"/>
          <w:szCs w:val="36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500063</wp:posOffset>
            </wp:positionV>
            <wp:extent cx="1680443" cy="17002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0443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spacing w:after="200" w:line="240" w:lineRule="auto"/>
        <w:ind w:left="0" w:firstLine="0"/>
        <w:jc w:val="left"/>
        <w:rPr>
          <w:color w:val="8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TACO@OhioArtEd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